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Załącznik nr 1 do SWZ 6.P3.WEP.2025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Opis przedmiotu zamówienia dla części 2 ZAJĘCIA SPECJALISTYCZNE - TRENING UMIEJĘTNOŚCI SPOŁECZNYCH 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Tabela-Siatka"/>
        <w:tblpPr w:vertAnchor="text" w:horzAnchor="text" w:leftFromText="141" w:rightFromText="141" w:tblpX="0" w:tblpY="1"/>
        <w:tblOverlap w:val="never"/>
        <w:tblW w:w="938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8"/>
        <w:gridCol w:w="2411"/>
        <w:gridCol w:w="1304"/>
        <w:gridCol w:w="4706"/>
      </w:tblGrid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Lp.</w:t>
            </w:r>
          </w:p>
        </w:tc>
        <w:tc>
          <w:tcPr>
            <w:tcW w:w="2411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Nazwa przedmiotu</w:t>
            </w:r>
          </w:p>
        </w:tc>
        <w:tc>
          <w:tcPr>
            <w:tcW w:w="130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Ilość</w:t>
            </w:r>
          </w:p>
        </w:tc>
        <w:tc>
          <w:tcPr>
            <w:tcW w:w="470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Opis produktu, w tym opis równoważności w przypadku użycia odniesienia do znaku towarowego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8421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pl-PL" w:eastAsia="pl-PL" w:bidi="ar-SA"/>
              </w:rPr>
              <w:t>TUS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Gra zręcznościowa, Grabolo Junior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Gra zręcznościowa, karciana, powinna zawierać: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-min. 36 kart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1x kostka z rysunkiem zwierzęcia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1x kostka z kolorami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2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Przyczyny i skutki. Obrazkowy zestaw rozwijając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Myślenie przyczynowo- skutkowe, książeczka. Powinna być w formacie: A4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Ilość stron min.: 40 kolorowych, foliowanych kart A4 + książeczka min. 20 stron A5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3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Drewniana mozaika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Mozaika powinna zawierać min. 250 drewnianych elementów w kolorach: czerwonym, zielonym, niebieskim, żółtym, pomarańczowym, pudełko.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4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Dźwięki edukacyjne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Zestaw powinien zawierać: min. 6 drewnianych drążków, 40 drewnianych klocków w 5 kolorach (żółtym, pomarańczowym, czerwonym, zielonym i niebieskim), drewnianą podstawę służącą do ustawiania drążków, drewniane pudełko pełniące funkcję opakowania,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komplet plansz z min. 40 wzorami.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5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Gra edukacyjna, odkrycia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Gra powinna składać się minimum: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-kolorowej planszy do gry,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-min. 30 ilustrowanych kart,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-min.4 kart do zadawania pytań,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-min. 2 kart do indywidualnej historii,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-min. 4 drewnianych pionków z kolorowymi zwierzątkami,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-drewnianej kostki do gry,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-książeczki z instrukcją.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6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Przybijanki dla dzieci- auta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pl-PL" w:eastAsia="pl-PL" w:bidi="ar-SA"/>
              </w:rPr>
              <w:t>Przybijanki dla dzieci- auta. Zestaw z tablicą korkową, drewnianym młotkiem, pinezkami i wieloma różnymi drewnianymi elementami z laminowanego drewna. Całość zapakowana w pudełko do przechowywania.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7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Kształty memo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Memo dotykowe w woreczku - powinno zawierać: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min. 16 par drewnianych klocków, bawełniany woreczek.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8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Gra wyścig z jajkiem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Gra zręcznościowa powinna zawierać: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min. 4 kolorowe otwierane jajka, 4 kolorowe łyżki, 24 ringi.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9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Gra kolorowe kuleczki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Gra zręcznościowa powinna zawierać kolorowe drewniane kulki.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Wykonana z drewna.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Trening prawej i lewej półkuli mózgu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Zestaw Trening prawej i lewej półkuli mózgu powinien zawierać: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podkładka na którą nakładamy kartę pracy,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folia do wykonywania zadań, kolorowe mazaki suchościeralne.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Gra drewniana - robak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Gra drewniana, forma wędki z magnesem.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12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Układanka - emocje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Zestaw powinien zawierać: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min. 50 kart – 40 kart z fotografiami ludzi prezentujących 10 wyrazów twarzy oraz 10 obrazkowych wyrazów twarzy,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instrukcja, plastikowe pudełko do przechowywania.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13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Gra karciana - emocje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Gra karciana powinna zawierać: min. 8 dwustronnych kolorowych kartoników o wym. 100 x 140 mm (+/-20%), min. 42 dwustronne kolorowe kartoniki  o  wym. 120 x 80 mm (+/-20%)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14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Planszowa gra terapeutyczna - emocje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Gra planszowa powinna zawierać: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-min. 6 trójkątnych plansz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-komplet pionków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-kostkę do gry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-książeczkę z instrukcją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15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Zestaw edukacyjny - dobre wychowanie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Zestaw powinien zawierać min. 24 duże, sztywne plakietki, 45 żetonów, książeczkę – 32 strony i instrukcję.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16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Zbiór obrazków - emocje i relacje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Zestaw Emocje i relacje społeczne – stymulacja lub równoważny. Zbiór obrazków sytuacyjnych, dzięki którym terapeuci mogą ćwiczyć umiejętność rozumienia i nazywania emocji i norm społecznych zarówno z dziećmi, jak i z dorosłymi.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Zestaw powinien zawierać min. 32 czarno-białe obrazki oraz instrukcję.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17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Zestaw kontrolny PUS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Zestaw PUS lub równoważne. Powinien zawierać 12 ponumerowanych klocków. W dolnej części pudełka znajduje się z kolei 12 ponumerowanych pól. Cyfry widniejące na klockach odpowiadają numerom zadań w książeczkach PUS.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18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Skrzynka do przechowywania PUS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Drewniana skrzynka PUS lub równoważne do przechowywania książeczek PUS. Powinna mieścić min. 90-100 książeczek.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19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Zeszyty dla przedszkolaków PUS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Zestaw książeczek zeszytów PUS dla przedszkolaków lub równoważne. Powinien zawierać min. 2 tematyczne książeczki.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20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Matryca emocje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 xml:space="preserve">Matryca Emocje lub równoważny. Zestaw powinien zawierać: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pl-PL" w:eastAsia="pl-PL" w:bidi="ar-SA"/>
              </w:rPr>
              <w:t>dwustronną planszę z matrycą Mapy Emocji, 32 karty ”Emocje”, 40 kart ”Sygnały z ciała”, 30 kart ”Czego potrzebuję?”, instrukcję z opisem poszczególnych kroków efektywnego radzenia sobie z emocjami wraz z dodatkowymi pomysłami na wykorzystanie kart.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077" w:right="1077" w:gutter="0" w:header="369" w:top="426" w:footer="0" w:bottom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Aptos Display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522ce"/>
    <w:pPr>
      <w:widowControl/>
      <w:bidi w:val="0"/>
      <w:spacing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af78a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af78a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af78a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af78a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af78a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af78a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af78a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af78a3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af78a3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af78a3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af78a3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af78a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af78a3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af78a3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af78a3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af78a3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af78a3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qFormat/>
    <w:rsid w:val="00af78a3"/>
    <w:rPr/>
  </w:style>
  <w:style w:type="character" w:styleId="StopkaZnak" w:customStyle="1">
    <w:name w:val="Stopka Znak"/>
    <w:basedOn w:val="DefaultParagraphFont"/>
    <w:uiPriority w:val="99"/>
    <w:qFormat/>
    <w:rsid w:val="00af78a3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a4c15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7a4c15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a4c15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51ba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57e3e"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af78a3"/>
    <w:pPr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af78a3"/>
    <w:pPr>
      <w:spacing w:before="0" w:after="160"/>
    </w:pPr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af78a3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af78a3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af78a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78a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783119"/>
    <w:pPr>
      <w:spacing w:beforeAutospacing="1" w:afterAutospacing="1"/>
    </w:pPr>
    <w:rPr>
      <w:rFonts w:ascii="Times New Roman" w:hAnsi="Times New Roman" w:eastAsia="Times New Roman" w:cs="Times New Roman"/>
      <w:kern w:val="0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7a4c15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a4c15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51bac"/>
    <w:pPr/>
    <w:rPr>
      <w:rFonts w:ascii="Tahoma" w:hAnsi="Tahoma" w:cs="Tahoma"/>
      <w:sz w:val="16"/>
      <w:szCs w:val="16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f78a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itchFamily="0" charset="1"/>
        <a:ea typeface=""/>
        <a:cs typeface=""/>
      </a:majorFont>
      <a:minorFont>
        <a:latin typeface="Aptos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LibreOffice/24.2.0.3$Windows_X86_64 LibreOffice_project/da48488a73ddd66ea24cf16bbc4f7b9c08e9bea1</Application>
  <AppVersion>15.0000</AppVersion>
  <Pages>1</Pages>
  <Words>596</Words>
  <Characters>3581</Characters>
  <CharactersWithSpaces>4169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2025-07-04T08:39:00Z</dcterms:created>
  <dc:creator>Konrad Cichoń</dc:creator>
  <dc:description/>
  <dc:language>pl-PL</dc:language>
  <cp:lastModifiedBy>LENOVO</cp:lastModifiedBy>
  <dcterms:modified xsi:type="dcterms:W3CDTF">2025-07-04T08:51:00Z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